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57509219"/>
        <w:docPartObj>
          <w:docPartGallery w:val="Cover Pages"/>
          <w:docPartUnique/>
        </w:docPartObj>
      </w:sdtPr>
      <w:sdtEndPr>
        <w:rPr>
          <w:rFonts w:ascii="Times New Roman" w:hAnsi="Times New Roman" w:cs="Times New Roman"/>
        </w:rPr>
      </w:sdtEndPr>
      <w:sdtContent>
        <w:p w14:paraId="40935934" w14:textId="6FA38A57" w:rsidR="00E716D6" w:rsidRDefault="00E716D6"/>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E716D6" w14:paraId="62CB6A9B" w14:textId="77777777">
            <w:tc>
              <w:tcPr>
                <w:tcW w:w="7672" w:type="dxa"/>
                <w:tcMar>
                  <w:top w:w="216" w:type="dxa"/>
                  <w:left w:w="115" w:type="dxa"/>
                  <w:bottom w:w="216" w:type="dxa"/>
                  <w:right w:w="115" w:type="dxa"/>
                </w:tcMar>
              </w:tcPr>
              <w:p w14:paraId="6FD1E858" w14:textId="3057579B" w:rsidR="00E716D6" w:rsidRDefault="00E716D6">
                <w:pPr>
                  <w:pStyle w:val="NoSpacing"/>
                  <w:rPr>
                    <w:color w:val="2F5496" w:themeColor="accent1" w:themeShade="BF"/>
                    <w:sz w:val="24"/>
                  </w:rPr>
                </w:pPr>
              </w:p>
            </w:tc>
          </w:tr>
          <w:tr w:rsidR="00E716D6" w:rsidRPr="00E716D6" w14:paraId="2C5F44F4" w14:textId="77777777">
            <w:tc>
              <w:tcPr>
                <w:tcW w:w="7672" w:type="dxa"/>
              </w:tcPr>
              <w:sdt>
                <w:sdtPr>
                  <w:rPr>
                    <w:rFonts w:ascii="Times New Roman" w:eastAsiaTheme="majorEastAsia" w:hAnsi="Times New Roman" w:cs="Times New Roman"/>
                    <w:color w:val="000000" w:themeColor="text1"/>
                    <w:sz w:val="88"/>
                    <w:szCs w:val="88"/>
                  </w:rPr>
                  <w:alias w:val="Title"/>
                  <w:id w:val="13406919"/>
                  <w:placeholder>
                    <w:docPart w:val="06588CF0D9F7432FAFDF5F4647C3CBC9"/>
                  </w:placeholder>
                  <w:dataBinding w:prefixMappings="xmlns:ns0='http://schemas.openxmlformats.org/package/2006/metadata/core-properties' xmlns:ns1='http://purl.org/dc/elements/1.1/'" w:xpath="/ns0:coreProperties[1]/ns1:title[1]" w:storeItemID="{6C3C8BC8-F283-45AE-878A-BAB7291924A1}"/>
                  <w:text/>
                </w:sdtPr>
                <w:sdtContent>
                  <w:p w14:paraId="30C5B937" w14:textId="170C09DF" w:rsidR="00E716D6" w:rsidRPr="00E716D6" w:rsidRDefault="00E716D6">
                    <w:pPr>
                      <w:pStyle w:val="NoSpacing"/>
                      <w:spacing w:line="216" w:lineRule="auto"/>
                      <w:rPr>
                        <w:rFonts w:asciiTheme="majorHAnsi" w:eastAsiaTheme="majorEastAsia" w:hAnsiTheme="majorHAnsi" w:cstheme="majorBidi"/>
                        <w:color w:val="000000" w:themeColor="text1"/>
                        <w:sz w:val="88"/>
                        <w:szCs w:val="88"/>
                      </w:rPr>
                    </w:pPr>
                    <w:r w:rsidRPr="00E716D6">
                      <w:rPr>
                        <w:rFonts w:ascii="Times New Roman" w:eastAsiaTheme="majorEastAsia" w:hAnsi="Times New Roman" w:cs="Times New Roman"/>
                        <w:color w:val="000000" w:themeColor="text1"/>
                        <w:sz w:val="88"/>
                        <w:szCs w:val="88"/>
                      </w:rPr>
                      <w:t xml:space="preserve">Conflict Management </w:t>
                    </w:r>
                    <w:r>
                      <w:rPr>
                        <w:rFonts w:ascii="Times New Roman" w:eastAsiaTheme="majorEastAsia" w:hAnsi="Times New Roman" w:cs="Times New Roman"/>
                        <w:color w:val="000000" w:themeColor="text1"/>
                        <w:sz w:val="88"/>
                        <w:szCs w:val="88"/>
                      </w:rPr>
                      <w:t xml:space="preserve">Training </w:t>
                    </w:r>
                    <w:r w:rsidRPr="00E716D6">
                      <w:rPr>
                        <w:rFonts w:ascii="Times New Roman" w:eastAsiaTheme="majorEastAsia" w:hAnsi="Times New Roman" w:cs="Times New Roman"/>
                        <w:color w:val="000000" w:themeColor="text1"/>
                        <w:sz w:val="88"/>
                        <w:szCs w:val="88"/>
                      </w:rPr>
                      <w:t>Proposal</w:t>
                    </w:r>
                  </w:p>
                </w:sdtContent>
              </w:sdt>
            </w:tc>
          </w:tr>
          <w:tr w:rsidR="00E716D6" w:rsidRPr="00E716D6" w14:paraId="382B793D" w14:textId="77777777">
            <w:tc>
              <w:tcPr>
                <w:tcW w:w="7672" w:type="dxa"/>
                <w:tcMar>
                  <w:top w:w="216" w:type="dxa"/>
                  <w:left w:w="115" w:type="dxa"/>
                  <w:bottom w:w="216" w:type="dxa"/>
                  <w:right w:w="115" w:type="dxa"/>
                </w:tcMar>
              </w:tcPr>
              <w:p w14:paraId="5DE5138A" w14:textId="5F7D9A2A" w:rsidR="00E716D6" w:rsidRPr="00E716D6" w:rsidRDefault="00E716D6">
                <w:pPr>
                  <w:pStyle w:val="NoSpacing"/>
                  <w:rPr>
                    <w:color w:val="000000" w:themeColor="text1"/>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E716D6" w:rsidRPr="00E716D6" w14:paraId="35291847" w14:textId="77777777">
            <w:tc>
              <w:tcPr>
                <w:tcW w:w="7221" w:type="dxa"/>
                <w:tcMar>
                  <w:top w:w="216" w:type="dxa"/>
                  <w:left w:w="115" w:type="dxa"/>
                  <w:bottom w:w="216" w:type="dxa"/>
                  <w:right w:w="115" w:type="dxa"/>
                </w:tcMar>
              </w:tcPr>
              <w:sdt>
                <w:sdtPr>
                  <w:rPr>
                    <w:rFonts w:ascii="Times New Roman" w:hAnsi="Times New Roman" w:cs="Times New Roman"/>
                    <w:color w:val="000000" w:themeColor="text1"/>
                    <w:sz w:val="28"/>
                    <w:szCs w:val="28"/>
                  </w:rPr>
                  <w:alias w:val="Author"/>
                  <w:id w:val="13406928"/>
                  <w:placeholder>
                    <w:docPart w:val="E059F16821E3427ABF77A2935E19163F"/>
                  </w:placeholder>
                  <w:dataBinding w:prefixMappings="xmlns:ns0='http://schemas.openxmlformats.org/package/2006/metadata/core-properties' xmlns:ns1='http://purl.org/dc/elements/1.1/'" w:xpath="/ns0:coreProperties[1]/ns1:creator[1]" w:storeItemID="{6C3C8BC8-F283-45AE-878A-BAB7291924A1}"/>
                  <w:text/>
                </w:sdtPr>
                <w:sdtContent>
                  <w:p w14:paraId="76D6E669" w14:textId="69642CFF" w:rsidR="00E716D6" w:rsidRPr="00E716D6" w:rsidRDefault="00E716D6">
                    <w:pPr>
                      <w:pStyle w:val="NoSpacing"/>
                      <w:rPr>
                        <w:rFonts w:ascii="Times New Roman" w:hAnsi="Times New Roman" w:cs="Times New Roman"/>
                        <w:color w:val="000000" w:themeColor="text1"/>
                        <w:sz w:val="28"/>
                        <w:szCs w:val="28"/>
                      </w:rPr>
                    </w:pPr>
                    <w:r w:rsidRPr="00E716D6">
                      <w:rPr>
                        <w:rFonts w:ascii="Times New Roman" w:hAnsi="Times New Roman" w:cs="Times New Roman"/>
                        <w:color w:val="000000" w:themeColor="text1"/>
                        <w:sz w:val="28"/>
                        <w:szCs w:val="28"/>
                      </w:rPr>
                      <w:t>Jessica Siller</w:t>
                    </w:r>
                  </w:p>
                </w:sdtContent>
              </w:sdt>
              <w:sdt>
                <w:sdtPr>
                  <w:rPr>
                    <w:rFonts w:ascii="Times New Roman" w:hAnsi="Times New Roman" w:cs="Times New Roman"/>
                    <w:color w:val="000000" w:themeColor="text1"/>
                    <w:sz w:val="28"/>
                    <w:szCs w:val="28"/>
                  </w:rPr>
                  <w:alias w:val="Date"/>
                  <w:tag w:val="Date"/>
                  <w:id w:val="13406932"/>
                  <w:placeholder>
                    <w:docPart w:val="837DB8230AE94A77BD48FE50389433BC"/>
                  </w:placeholder>
                  <w:dataBinding w:prefixMappings="xmlns:ns0='http://schemas.microsoft.com/office/2006/coverPageProps'" w:xpath="/ns0:CoverPageProperties[1]/ns0:PublishDate[1]" w:storeItemID="{55AF091B-3C7A-41E3-B477-F2FDAA23CFDA}"/>
                  <w:date w:fullDate="2024-01-28T00:00:00Z">
                    <w:dateFormat w:val="M-d-yyyy"/>
                    <w:lid w:val="en-US"/>
                    <w:storeMappedDataAs w:val="dateTime"/>
                    <w:calendar w:val="gregorian"/>
                  </w:date>
                </w:sdtPr>
                <w:sdtContent>
                  <w:p w14:paraId="2D522E66" w14:textId="29FA7325" w:rsidR="00E716D6" w:rsidRPr="00E716D6" w:rsidRDefault="00E716D6">
                    <w:pPr>
                      <w:pStyle w:val="NoSpacing"/>
                      <w:rPr>
                        <w:rFonts w:ascii="Times New Roman" w:hAnsi="Times New Roman" w:cs="Times New Roman"/>
                        <w:color w:val="000000" w:themeColor="text1"/>
                        <w:sz w:val="28"/>
                        <w:szCs w:val="28"/>
                      </w:rPr>
                    </w:pPr>
                    <w:r w:rsidRPr="00E716D6">
                      <w:rPr>
                        <w:rFonts w:ascii="Times New Roman" w:hAnsi="Times New Roman" w:cs="Times New Roman"/>
                        <w:color w:val="000000" w:themeColor="text1"/>
                        <w:sz w:val="28"/>
                        <w:szCs w:val="28"/>
                      </w:rPr>
                      <w:t>1-28-2024</w:t>
                    </w:r>
                  </w:p>
                </w:sdtContent>
              </w:sdt>
              <w:p w14:paraId="44CADA64" w14:textId="77777777" w:rsidR="00E716D6" w:rsidRPr="00E716D6" w:rsidRDefault="00E716D6">
                <w:pPr>
                  <w:pStyle w:val="NoSpacing"/>
                  <w:rPr>
                    <w:color w:val="000000" w:themeColor="text1"/>
                  </w:rPr>
                </w:pPr>
              </w:p>
            </w:tc>
          </w:tr>
        </w:tbl>
        <w:p w14:paraId="38416A2F" w14:textId="798B4A05" w:rsidR="00E716D6" w:rsidRDefault="00E716D6">
          <w:pPr>
            <w:rPr>
              <w:rFonts w:ascii="Times New Roman" w:hAnsi="Times New Roman" w:cs="Times New Roman"/>
            </w:rPr>
          </w:pPr>
          <w:r>
            <w:rPr>
              <w:rFonts w:ascii="Times New Roman" w:hAnsi="Times New Roman" w:cs="Times New Roman"/>
            </w:rPr>
            <w:br w:type="page"/>
          </w:r>
        </w:p>
      </w:sdtContent>
    </w:sdt>
    <w:p w14:paraId="6CCB0E6D" w14:textId="0F227724" w:rsidR="00DE7D2B" w:rsidRPr="00DE7D2B" w:rsidRDefault="00DE7D2B" w:rsidP="00970C02">
      <w:pPr>
        <w:spacing w:line="480" w:lineRule="auto"/>
        <w:ind w:firstLine="720"/>
        <w:jc w:val="center"/>
        <w:rPr>
          <w:rFonts w:ascii="Times New Roman" w:hAnsi="Times New Roman" w:cs="Times New Roman"/>
        </w:rPr>
      </w:pPr>
      <w:r w:rsidRPr="00DE7D2B">
        <w:rPr>
          <w:rFonts w:ascii="Times New Roman" w:hAnsi="Times New Roman" w:cs="Times New Roman"/>
        </w:rPr>
        <w:lastRenderedPageBreak/>
        <w:t>Conflict Management Training Proposal</w:t>
      </w:r>
    </w:p>
    <w:p w14:paraId="4F54D1C4" w14:textId="2E7F82D6" w:rsidR="008E47AC" w:rsidRPr="00DE7D2B" w:rsidRDefault="009852EC" w:rsidP="00DE7D2B">
      <w:pPr>
        <w:spacing w:line="480" w:lineRule="auto"/>
        <w:ind w:firstLine="720"/>
        <w:rPr>
          <w:rFonts w:ascii="Times New Roman" w:hAnsi="Times New Roman" w:cs="Times New Roman"/>
        </w:rPr>
      </w:pPr>
      <w:r w:rsidRPr="00DE7D2B">
        <w:rPr>
          <w:rFonts w:ascii="Times New Roman" w:hAnsi="Times New Roman" w:cs="Times New Roman"/>
        </w:rPr>
        <w:t xml:space="preserve">Conflict management in the workplace can be a daunting and stressful task, thankfully with the assistance of our company, it doesn’t not have to be. But what is conflict management, it is the practice of putting a limitation on the negative aspects of a conflict while also highlighting the positive aspects of the conflict itself. The end goal of good conflict management styles is to enhance the opportunity to learn for all parties involved and increase the performance of the company as a whole. Luckily, Solutions in Conflict can provide tools and resources for effective conflict management for any company. </w:t>
      </w:r>
    </w:p>
    <w:p w14:paraId="19A22738" w14:textId="2D72E8C5" w:rsidR="009852EC" w:rsidRPr="00DE7D2B" w:rsidRDefault="009852EC" w:rsidP="00DE7D2B">
      <w:pPr>
        <w:spacing w:line="480" w:lineRule="auto"/>
        <w:ind w:firstLine="720"/>
        <w:rPr>
          <w:rFonts w:ascii="Times New Roman" w:hAnsi="Times New Roman" w:cs="Times New Roman"/>
        </w:rPr>
      </w:pPr>
      <w:r w:rsidRPr="00DE7D2B">
        <w:rPr>
          <w:rFonts w:ascii="Times New Roman" w:hAnsi="Times New Roman" w:cs="Times New Roman"/>
        </w:rPr>
        <w:t xml:space="preserve">Conflicts are inevitable in the workplace, from personality clashes, poor communication, ineffective leadership styles, workplace differences, and all of these can and will lead to low morale which is where conflict management will come in handy. There are also other less obvious conflicts that appear in the workplace that conflict management on effective leadership will assist in resolving, such as unclear job expectations and the company culture of resisting change. A particular conflict that has risen since the global health crisis, is that of how to effectively handle remote worker management conflicts. With an effective overall company policy for conflict management, even issues with hybrid and remote workers can become a breeze. </w:t>
      </w:r>
    </w:p>
    <w:p w14:paraId="4417247F" w14:textId="77777777" w:rsidR="00F51B80" w:rsidRPr="00DE7D2B" w:rsidRDefault="009852EC" w:rsidP="00DE7D2B">
      <w:pPr>
        <w:spacing w:line="480" w:lineRule="auto"/>
        <w:ind w:firstLine="720"/>
        <w:rPr>
          <w:rFonts w:ascii="Times New Roman" w:hAnsi="Times New Roman" w:cs="Times New Roman"/>
        </w:rPr>
      </w:pPr>
      <w:r w:rsidRPr="00DE7D2B">
        <w:rPr>
          <w:rFonts w:ascii="Times New Roman" w:hAnsi="Times New Roman" w:cs="Times New Roman"/>
        </w:rPr>
        <w:t xml:space="preserve">With our step-by-step solutions we will cover the types of conflicts faced by the modern company, how we will deliver this information to your leadership team, fun conflict management tools for all employees to utilize, the method of delivery is up to you, we are able to accommodate in person meetings grand hall meetings, small meetings with staff and virtual settings to answer any and all means of conflict communication. The trainer will be on hand to answer any questions via email, phone or Slack. </w:t>
      </w:r>
      <w:r w:rsidR="00B52394" w:rsidRPr="00DE7D2B">
        <w:rPr>
          <w:rFonts w:ascii="Times New Roman" w:hAnsi="Times New Roman" w:cs="Times New Roman"/>
        </w:rPr>
        <w:t xml:space="preserve">By taking an in depth look at the issues plaguing many companies, we will create a customizable framework for each department of your company, that will interlace effectively into the grand conflict management plan. First, we must identify the issues that the company is having with an anonymous survey of the concerns, this will be split for your in house and remote workers for a more effective framework design. </w:t>
      </w:r>
    </w:p>
    <w:p w14:paraId="79832C2A" w14:textId="59DB4F49" w:rsidR="009852EC" w:rsidRPr="00DE7D2B" w:rsidRDefault="00B52394" w:rsidP="00DE7D2B">
      <w:pPr>
        <w:spacing w:line="480" w:lineRule="auto"/>
        <w:ind w:firstLine="720"/>
        <w:rPr>
          <w:rFonts w:ascii="Times New Roman" w:hAnsi="Times New Roman" w:cs="Times New Roman"/>
        </w:rPr>
      </w:pPr>
      <w:r w:rsidRPr="00DE7D2B">
        <w:rPr>
          <w:rFonts w:ascii="Times New Roman" w:hAnsi="Times New Roman" w:cs="Times New Roman"/>
        </w:rPr>
        <w:lastRenderedPageBreak/>
        <w:t xml:space="preserve">For the remote teams, we will be discussing the conflicts of remote work, by reviewing the need to obtain all the facts, management being proactive so as to not breed miscommunication and misinformation, and to clarify all communications, </w:t>
      </w:r>
      <w:r w:rsidR="00F51B80" w:rsidRPr="00DE7D2B">
        <w:rPr>
          <w:rFonts w:ascii="Times New Roman" w:hAnsi="Times New Roman" w:cs="Times New Roman"/>
        </w:rPr>
        <w:t>the need to overcommunicate and that acknowledgement of that elephant is important</w:t>
      </w:r>
      <w:sdt>
        <w:sdtPr>
          <w:rPr>
            <w:rFonts w:ascii="Times New Roman" w:hAnsi="Times New Roman" w:cs="Times New Roman"/>
          </w:rPr>
          <w:id w:val="-460418160"/>
          <w:citation/>
        </w:sdtPr>
        <w:sdtEndPr/>
        <w:sdtContent>
          <w:r w:rsidRPr="00DE7D2B">
            <w:rPr>
              <w:rFonts w:ascii="Times New Roman" w:hAnsi="Times New Roman" w:cs="Times New Roman"/>
            </w:rPr>
            <w:fldChar w:fldCharType="begin"/>
          </w:r>
          <w:r w:rsidRPr="00DE7D2B">
            <w:rPr>
              <w:rFonts w:ascii="Times New Roman" w:hAnsi="Times New Roman" w:cs="Times New Roman"/>
            </w:rPr>
            <w:instrText xml:space="preserve"> CITATION OCo21 \l 1033 </w:instrText>
          </w:r>
          <w:r w:rsidRPr="00DE7D2B">
            <w:rPr>
              <w:rFonts w:ascii="Times New Roman" w:hAnsi="Times New Roman" w:cs="Times New Roman"/>
            </w:rPr>
            <w:fldChar w:fldCharType="separate"/>
          </w:r>
          <w:r w:rsidR="007B15F0">
            <w:rPr>
              <w:rFonts w:ascii="Times New Roman" w:hAnsi="Times New Roman" w:cs="Times New Roman"/>
              <w:noProof/>
            </w:rPr>
            <w:t xml:space="preserve"> </w:t>
          </w:r>
          <w:r w:rsidR="007B15F0" w:rsidRPr="007B15F0">
            <w:rPr>
              <w:rFonts w:ascii="Times New Roman" w:hAnsi="Times New Roman" w:cs="Times New Roman"/>
              <w:noProof/>
            </w:rPr>
            <w:t>(O'Connell, 2021)</w:t>
          </w:r>
          <w:r w:rsidRPr="00DE7D2B">
            <w:rPr>
              <w:rFonts w:ascii="Times New Roman" w:hAnsi="Times New Roman" w:cs="Times New Roman"/>
            </w:rPr>
            <w:fldChar w:fldCharType="end"/>
          </w:r>
        </w:sdtContent>
      </w:sdt>
      <w:r w:rsidR="00F51B80" w:rsidRPr="00DE7D2B">
        <w:rPr>
          <w:rFonts w:ascii="Times New Roman" w:hAnsi="Times New Roman" w:cs="Times New Roman"/>
        </w:rPr>
        <w:t xml:space="preserve">. Further we will provide the skills needed for the employee to thrive in their remote position. With the data gathered from a study completed by Jonn B. Henke, Samantha K. Jones and Thomas A. O’Neill titled “Skills and abilities to thrive in remote work: What we have learned” we intend to share their findings with your team members. A few of these must have skills being communication, time management, proactivity, engagement and many more </w:t>
      </w:r>
      <w:sdt>
        <w:sdtPr>
          <w:rPr>
            <w:rFonts w:ascii="Times New Roman" w:hAnsi="Times New Roman" w:cs="Times New Roman"/>
          </w:rPr>
          <w:id w:val="-413013577"/>
          <w:citation/>
        </w:sdtPr>
        <w:sdtEndPr/>
        <w:sdtContent>
          <w:r w:rsidR="00F51B80" w:rsidRPr="00DE7D2B">
            <w:rPr>
              <w:rFonts w:ascii="Times New Roman" w:hAnsi="Times New Roman" w:cs="Times New Roman"/>
            </w:rPr>
            <w:fldChar w:fldCharType="begin"/>
          </w:r>
          <w:r w:rsidR="00F51B80" w:rsidRPr="00DE7D2B">
            <w:rPr>
              <w:rFonts w:ascii="Times New Roman" w:hAnsi="Times New Roman" w:cs="Times New Roman"/>
            </w:rPr>
            <w:instrText xml:space="preserve">CITATION Hen22 \l 1033 </w:instrText>
          </w:r>
          <w:r w:rsidR="00F51B80" w:rsidRPr="00DE7D2B">
            <w:rPr>
              <w:rFonts w:ascii="Times New Roman" w:hAnsi="Times New Roman" w:cs="Times New Roman"/>
            </w:rPr>
            <w:fldChar w:fldCharType="separate"/>
          </w:r>
          <w:r w:rsidR="007B15F0" w:rsidRPr="007B15F0">
            <w:rPr>
              <w:rFonts w:ascii="Times New Roman" w:hAnsi="Times New Roman" w:cs="Times New Roman"/>
              <w:noProof/>
            </w:rPr>
            <w:t>(Henke, Jones, &amp; O'Neill, 2022)</w:t>
          </w:r>
          <w:r w:rsidR="00F51B80" w:rsidRPr="00DE7D2B">
            <w:rPr>
              <w:rFonts w:ascii="Times New Roman" w:hAnsi="Times New Roman" w:cs="Times New Roman"/>
            </w:rPr>
            <w:fldChar w:fldCharType="end"/>
          </w:r>
        </w:sdtContent>
      </w:sdt>
      <w:r w:rsidR="00F51B80" w:rsidRPr="00DE7D2B">
        <w:rPr>
          <w:rFonts w:ascii="Times New Roman" w:hAnsi="Times New Roman" w:cs="Times New Roman"/>
        </w:rPr>
        <w:t>.</w:t>
      </w:r>
    </w:p>
    <w:p w14:paraId="16B8E2D8" w14:textId="078F5020" w:rsidR="00F51B80" w:rsidRPr="00DE7D2B" w:rsidRDefault="00F51B80" w:rsidP="00DE7D2B">
      <w:pPr>
        <w:spacing w:line="480" w:lineRule="auto"/>
        <w:ind w:firstLine="720"/>
        <w:rPr>
          <w:rFonts w:ascii="Times New Roman" w:hAnsi="Times New Roman" w:cs="Times New Roman"/>
        </w:rPr>
      </w:pPr>
      <w:r w:rsidRPr="00DE7D2B">
        <w:rPr>
          <w:rFonts w:ascii="Times New Roman" w:hAnsi="Times New Roman" w:cs="Times New Roman"/>
        </w:rPr>
        <w:t xml:space="preserve">For all employees in general we will </w:t>
      </w:r>
      <w:r w:rsidR="00FD42A1" w:rsidRPr="00DE7D2B">
        <w:rPr>
          <w:rFonts w:ascii="Times New Roman" w:hAnsi="Times New Roman" w:cs="Times New Roman"/>
        </w:rPr>
        <w:t>tackle the same concerns as remote work with a spin, especially since in person conflict while not more important, is more visible. This is where we will discuss conflict management such as difficult conversations with difficult people, and break down the chain of command using effective management and conflict charting that will be made available company wide. Working in double blind conflict resolutions, should conflicts arise that makes one branch of the resolution tree out of bounds for that particular issue, such as perceived favoritism by a Human Resource representative or a member of the management team. With the findings found in “</w:t>
      </w:r>
      <w:r w:rsidR="00FD42A1" w:rsidRPr="00DE7D2B">
        <w:rPr>
          <w:rFonts w:ascii="Times New Roman" w:hAnsi="Times New Roman" w:cs="Times New Roman"/>
          <w:i/>
          <w:iCs/>
        </w:rPr>
        <w:t>A Systematic Approach to Effective Conflict Management for Program</w:t>
      </w:r>
      <w:r w:rsidR="00FD42A1" w:rsidRPr="00DE7D2B">
        <w:rPr>
          <w:rFonts w:ascii="Times New Roman" w:hAnsi="Times New Roman" w:cs="Times New Roman"/>
        </w:rPr>
        <w:t xml:space="preserve">” by Nannan Wang and </w:t>
      </w:r>
      <w:proofErr w:type="spellStart"/>
      <w:r w:rsidR="00FD42A1" w:rsidRPr="00DE7D2B">
        <w:rPr>
          <w:rFonts w:ascii="Times New Roman" w:hAnsi="Times New Roman" w:cs="Times New Roman"/>
        </w:rPr>
        <w:t>Guobin</w:t>
      </w:r>
      <w:proofErr w:type="spellEnd"/>
      <w:r w:rsidR="00FD42A1" w:rsidRPr="00DE7D2B">
        <w:rPr>
          <w:rFonts w:ascii="Times New Roman" w:hAnsi="Times New Roman" w:cs="Times New Roman"/>
        </w:rPr>
        <w:t xml:space="preserve"> Wu and “</w:t>
      </w:r>
      <w:r w:rsidR="00FD42A1" w:rsidRPr="00DE7D2B">
        <w:rPr>
          <w:rFonts w:ascii="Times New Roman" w:hAnsi="Times New Roman" w:cs="Times New Roman"/>
          <w:i/>
          <w:iCs/>
        </w:rPr>
        <w:t xml:space="preserve">Conflict Management: Difficult Conversations with Difficult People” </w:t>
      </w:r>
      <w:r w:rsidR="00FD42A1" w:rsidRPr="00DE7D2B">
        <w:rPr>
          <w:rFonts w:ascii="Times New Roman" w:hAnsi="Times New Roman" w:cs="Times New Roman"/>
        </w:rPr>
        <w:t xml:space="preserve">by Amy R Overton and Ann C Lowry. </w:t>
      </w:r>
    </w:p>
    <w:p w14:paraId="76C78B05" w14:textId="56CFACE0" w:rsidR="00FD42A1" w:rsidRPr="00DE7D2B" w:rsidRDefault="00FD42A1" w:rsidP="00DE7D2B">
      <w:pPr>
        <w:spacing w:line="480" w:lineRule="auto"/>
        <w:ind w:firstLine="720"/>
        <w:rPr>
          <w:rFonts w:ascii="Times New Roman" w:hAnsi="Times New Roman" w:cs="Times New Roman"/>
        </w:rPr>
      </w:pPr>
      <w:r w:rsidRPr="00DE7D2B">
        <w:rPr>
          <w:rFonts w:ascii="Times New Roman" w:hAnsi="Times New Roman" w:cs="Times New Roman"/>
        </w:rPr>
        <w:t xml:space="preserve">The benefits of embracing a model of conflict management as outlined above will improve company moral, reduce the turn-over rate of employees and last but not least the bottom line for the company. Let’s face it, conflict reduces production, and a loss in production costs the company money, but by investing in a conflict resolution system, we can worry a little less about that loss in production. We will provide you the tools you and your staff need to succeed, you just need to embrace them and enhance the ability for </w:t>
      </w:r>
      <w:r w:rsidR="00DE7D2B" w:rsidRPr="00DE7D2B">
        <w:rPr>
          <w:rFonts w:ascii="Times New Roman" w:hAnsi="Times New Roman" w:cs="Times New Roman"/>
        </w:rPr>
        <w:t xml:space="preserve">your staff to improve their skills. </w:t>
      </w:r>
    </w:p>
    <w:p w14:paraId="2E372DA6" w14:textId="77777777" w:rsidR="00DE7D2B" w:rsidRPr="00DE7D2B" w:rsidRDefault="00DE7D2B" w:rsidP="00F51B80">
      <w:pPr>
        <w:ind w:firstLine="720"/>
        <w:rPr>
          <w:rFonts w:ascii="Times New Roman" w:hAnsi="Times New Roman" w:cs="Times New Roman"/>
        </w:rPr>
      </w:pPr>
    </w:p>
    <w:sdt>
      <w:sdtPr>
        <w:rPr>
          <w:rFonts w:ascii="Times New Roman" w:eastAsiaTheme="minorHAnsi" w:hAnsi="Times New Roman" w:cs="Times New Roman"/>
          <w:color w:val="auto"/>
          <w:kern w:val="2"/>
          <w:sz w:val="22"/>
          <w:szCs w:val="22"/>
          <w14:ligatures w14:val="standardContextual"/>
        </w:rPr>
        <w:id w:val="1861625518"/>
        <w:docPartObj>
          <w:docPartGallery w:val="Bibliographies"/>
          <w:docPartUnique/>
        </w:docPartObj>
      </w:sdtPr>
      <w:sdtEndPr/>
      <w:sdtContent>
        <w:p w14:paraId="76724E94" w14:textId="2619666E" w:rsidR="00DE7D2B" w:rsidRPr="00DE7D2B" w:rsidRDefault="00DE7D2B">
          <w:pPr>
            <w:pStyle w:val="Heading1"/>
            <w:rPr>
              <w:rFonts w:ascii="Times New Roman" w:hAnsi="Times New Roman" w:cs="Times New Roman"/>
            </w:rPr>
          </w:pPr>
          <w:r w:rsidRPr="00DE7D2B">
            <w:rPr>
              <w:rFonts w:ascii="Times New Roman" w:hAnsi="Times New Roman" w:cs="Times New Roman"/>
            </w:rPr>
            <w:t>References</w:t>
          </w:r>
        </w:p>
        <w:sdt>
          <w:sdtPr>
            <w:rPr>
              <w:rFonts w:ascii="Times New Roman" w:hAnsi="Times New Roman" w:cs="Times New Roman"/>
            </w:rPr>
            <w:id w:val="-573587230"/>
            <w:bibliography/>
          </w:sdtPr>
          <w:sdtEndPr/>
          <w:sdtContent>
            <w:p w14:paraId="03645C4B" w14:textId="2A98D2B7" w:rsidR="007B15F0" w:rsidRDefault="00DE7D2B" w:rsidP="007B15F0">
              <w:pPr>
                <w:pStyle w:val="Bibliography"/>
                <w:ind w:left="720" w:hanging="720"/>
                <w:rPr>
                  <w:noProof/>
                  <w:kern w:val="0"/>
                  <w:sz w:val="24"/>
                  <w:szCs w:val="24"/>
                  <w14:ligatures w14:val="none"/>
                </w:rPr>
              </w:pPr>
              <w:r w:rsidRPr="00DE7D2B">
                <w:rPr>
                  <w:rFonts w:ascii="Times New Roman" w:hAnsi="Times New Roman" w:cs="Times New Roman"/>
                </w:rPr>
                <w:fldChar w:fldCharType="begin"/>
              </w:r>
              <w:r w:rsidRPr="00DE7D2B">
                <w:rPr>
                  <w:rFonts w:ascii="Times New Roman" w:hAnsi="Times New Roman" w:cs="Times New Roman"/>
                </w:rPr>
                <w:instrText xml:space="preserve"> BIBLIOGRAPHY </w:instrText>
              </w:r>
              <w:r w:rsidRPr="00DE7D2B">
                <w:rPr>
                  <w:rFonts w:ascii="Times New Roman" w:hAnsi="Times New Roman" w:cs="Times New Roman"/>
                </w:rPr>
                <w:fldChar w:fldCharType="separate"/>
              </w:r>
              <w:r w:rsidR="007B15F0">
                <w:rPr>
                  <w:noProof/>
                </w:rPr>
                <w:t xml:space="preserve">Henke, J. B., Jones, S. K., &amp; O'Neill, T. J. (2022). Skills and abilities to thrive in remote work: What we have learned. </w:t>
              </w:r>
              <w:r w:rsidR="007B15F0">
                <w:rPr>
                  <w:i/>
                  <w:iCs/>
                  <w:noProof/>
                </w:rPr>
                <w:t>Frontiers in Psychology</w:t>
              </w:r>
              <w:r w:rsidR="007B15F0">
                <w:rPr>
                  <w:noProof/>
                </w:rPr>
                <w:t>, 1-16.</w:t>
              </w:r>
              <w:r w:rsidR="00FE0540" w:rsidRPr="00FE0540">
                <w:t xml:space="preserve"> </w:t>
              </w:r>
              <w:r w:rsidR="00FE0540" w:rsidRPr="00FE0540">
                <w:rPr>
                  <w:noProof/>
                </w:rPr>
                <w:t>https://www.ncbi.nlm.nih.gov/pmc/articles/PMC9807077/#:~:text=Leaders%20most%20frequently%20cited%20skills,You%20cannot%20become%20distracted.</w:t>
              </w:r>
            </w:p>
            <w:p w14:paraId="3C354AE4" w14:textId="77777777" w:rsidR="007B15F0" w:rsidRDefault="007B15F0" w:rsidP="007B15F0">
              <w:pPr>
                <w:pStyle w:val="Bibliography"/>
                <w:ind w:left="720" w:hanging="720"/>
                <w:rPr>
                  <w:noProof/>
                </w:rPr>
              </w:pPr>
              <w:r>
                <w:rPr>
                  <w:noProof/>
                </w:rPr>
                <w:t xml:space="preserve">O'Connell, B. (2021, April 6). </w:t>
              </w:r>
              <w:r>
                <w:rPr>
                  <w:i/>
                  <w:iCs/>
                  <w:noProof/>
                </w:rPr>
                <w:t>Settling Conflicts in a Remote-Work World.</w:t>
              </w:r>
              <w:r>
                <w:rPr>
                  <w:noProof/>
                </w:rPr>
                <w:t xml:space="preserve"> Retrieved from shrm.org: https://www.shrm.org/topics-tools/news/managing-smart/settling-conflicts-remote-work-world</w:t>
              </w:r>
            </w:p>
            <w:p w14:paraId="6386D5A8" w14:textId="7D4D6298" w:rsidR="007B15F0" w:rsidRDefault="007B15F0" w:rsidP="007B15F0">
              <w:pPr>
                <w:pStyle w:val="Bibliography"/>
                <w:ind w:left="720" w:hanging="720"/>
                <w:rPr>
                  <w:noProof/>
                </w:rPr>
              </w:pPr>
              <w:r>
                <w:rPr>
                  <w:noProof/>
                </w:rPr>
                <w:t xml:space="preserve">Overton, A. R., &amp; Lowry, A. C. (2013). Conflict Management: Difficult Conversation with Difficult People. </w:t>
              </w:r>
              <w:r>
                <w:rPr>
                  <w:i/>
                  <w:iCs/>
                  <w:noProof/>
                </w:rPr>
                <w:t>PMC PubMed Central</w:t>
              </w:r>
              <w:r>
                <w:rPr>
                  <w:noProof/>
                </w:rPr>
                <w:t>, 259-264.</w:t>
              </w:r>
              <w:r w:rsidR="00085642" w:rsidRPr="00085642">
                <w:t xml:space="preserve"> </w:t>
              </w:r>
              <w:r w:rsidR="00085642" w:rsidRPr="00085642">
                <w:rPr>
                  <w:noProof/>
                </w:rPr>
                <w:t>https://www.ncbi.nlm.nih.gov/pmc/articles/PMC3835442/</w:t>
              </w:r>
            </w:p>
            <w:p w14:paraId="46BF7D26" w14:textId="77777777" w:rsidR="007B15F0" w:rsidRDefault="007B15F0" w:rsidP="007B15F0">
              <w:pPr>
                <w:pStyle w:val="Bibliography"/>
                <w:ind w:left="720" w:hanging="720"/>
                <w:rPr>
                  <w:noProof/>
                </w:rPr>
              </w:pPr>
              <w:r>
                <w:rPr>
                  <w:noProof/>
                </w:rPr>
                <w:t xml:space="preserve">Place, T. (2021, June 25). </w:t>
              </w:r>
              <w:r>
                <w:rPr>
                  <w:i/>
                  <w:iCs/>
                  <w:noProof/>
                </w:rPr>
                <w:t>How to Manage Conflicts Between Remote Employees</w:t>
              </w:r>
              <w:r>
                <w:rPr>
                  <w:noProof/>
                </w:rPr>
                <w:t>. Retrieved from VItal Learning: https://www.vital-learning.com/blog/resolve-and-manage-conflicts-between-remote-employees?hsCtaTracking=7dd91981-bee2-4d23-83cf-083c57e23867%7C95ee5436-54f1-4946-b431-80584ecc87c9</w:t>
              </w:r>
            </w:p>
            <w:p w14:paraId="3B3102F5" w14:textId="56F83B19" w:rsidR="007B15F0" w:rsidRDefault="007B15F0" w:rsidP="007B15F0">
              <w:pPr>
                <w:pStyle w:val="Bibliography"/>
                <w:ind w:left="720" w:hanging="720"/>
                <w:rPr>
                  <w:noProof/>
                </w:rPr>
              </w:pPr>
              <w:r>
                <w:rPr>
                  <w:noProof/>
                </w:rPr>
                <w:t xml:space="preserve">Wang, N., &amp; Wu, G. (2020). A Systematic Approach to Effective Conflict Management for Program. </w:t>
              </w:r>
              <w:r>
                <w:rPr>
                  <w:i/>
                  <w:iCs/>
                  <w:noProof/>
                </w:rPr>
                <w:t>SAGE Open</w:t>
              </w:r>
              <w:r>
                <w:rPr>
                  <w:noProof/>
                </w:rPr>
                <w:t>.</w:t>
              </w:r>
              <w:r w:rsidR="00EF2085" w:rsidRPr="00EF2085">
                <w:t xml:space="preserve"> </w:t>
              </w:r>
              <w:r w:rsidR="00EF2085" w:rsidRPr="00EF2085">
                <w:rPr>
                  <w:noProof/>
                </w:rPr>
                <w:t>https://journals.sagepub.com/doi/10.1177/2158244019899055</w:t>
              </w:r>
            </w:p>
            <w:p w14:paraId="1A3D8791" w14:textId="24DF5054" w:rsidR="00DE7D2B" w:rsidRPr="00DE7D2B" w:rsidRDefault="00DE7D2B" w:rsidP="007B15F0">
              <w:pPr>
                <w:rPr>
                  <w:rFonts w:ascii="Times New Roman" w:hAnsi="Times New Roman" w:cs="Times New Roman"/>
                </w:rPr>
              </w:pPr>
              <w:r w:rsidRPr="00DE7D2B">
                <w:rPr>
                  <w:rFonts w:ascii="Times New Roman" w:hAnsi="Times New Roman" w:cs="Times New Roman"/>
                  <w:b/>
                  <w:bCs/>
                  <w:noProof/>
                </w:rPr>
                <w:fldChar w:fldCharType="end"/>
              </w:r>
            </w:p>
          </w:sdtContent>
        </w:sdt>
      </w:sdtContent>
    </w:sdt>
    <w:p w14:paraId="269B6A65" w14:textId="2E0AF1C4" w:rsidR="00DE7D2B" w:rsidRPr="00DE7D2B" w:rsidRDefault="00DE7D2B" w:rsidP="00DE7D2B">
      <w:pPr>
        <w:rPr>
          <w:rFonts w:ascii="Times New Roman" w:hAnsi="Times New Roman" w:cs="Times New Roman"/>
        </w:rPr>
      </w:pPr>
    </w:p>
    <w:p w14:paraId="605D2F7A" w14:textId="77777777" w:rsidR="009852EC" w:rsidRPr="00DE7D2B" w:rsidRDefault="009852EC" w:rsidP="009852EC">
      <w:pPr>
        <w:ind w:firstLine="720"/>
        <w:rPr>
          <w:rFonts w:ascii="Times New Roman" w:hAnsi="Times New Roman" w:cs="Times New Roman"/>
        </w:rPr>
      </w:pPr>
    </w:p>
    <w:sectPr w:rsidR="009852EC" w:rsidRPr="00DE7D2B" w:rsidSect="00E716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EC"/>
    <w:rsid w:val="00085642"/>
    <w:rsid w:val="007B15F0"/>
    <w:rsid w:val="008E47AC"/>
    <w:rsid w:val="00970C02"/>
    <w:rsid w:val="009852EC"/>
    <w:rsid w:val="00B52394"/>
    <w:rsid w:val="00DE7D2B"/>
    <w:rsid w:val="00E716D6"/>
    <w:rsid w:val="00EF2085"/>
    <w:rsid w:val="00F51B80"/>
    <w:rsid w:val="00FD42A1"/>
    <w:rsid w:val="00FE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DAC0"/>
  <w15:chartTrackingRefBased/>
  <w15:docId w15:val="{82BF4C87-DD09-46E3-B150-E7FB4D1A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D2B"/>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D2B"/>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DE7D2B"/>
  </w:style>
  <w:style w:type="paragraph" w:styleId="NoSpacing">
    <w:name w:val="No Spacing"/>
    <w:link w:val="NoSpacingChar"/>
    <w:uiPriority w:val="1"/>
    <w:qFormat/>
    <w:rsid w:val="00E716D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E716D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30353">
      <w:bodyDiv w:val="1"/>
      <w:marLeft w:val="0"/>
      <w:marRight w:val="0"/>
      <w:marTop w:val="0"/>
      <w:marBottom w:val="0"/>
      <w:divBdr>
        <w:top w:val="none" w:sz="0" w:space="0" w:color="auto"/>
        <w:left w:val="none" w:sz="0" w:space="0" w:color="auto"/>
        <w:bottom w:val="none" w:sz="0" w:space="0" w:color="auto"/>
        <w:right w:val="none" w:sz="0" w:space="0" w:color="auto"/>
      </w:divBdr>
    </w:div>
    <w:div w:id="625431031">
      <w:bodyDiv w:val="1"/>
      <w:marLeft w:val="0"/>
      <w:marRight w:val="0"/>
      <w:marTop w:val="0"/>
      <w:marBottom w:val="0"/>
      <w:divBdr>
        <w:top w:val="none" w:sz="0" w:space="0" w:color="auto"/>
        <w:left w:val="none" w:sz="0" w:space="0" w:color="auto"/>
        <w:bottom w:val="none" w:sz="0" w:space="0" w:color="auto"/>
        <w:right w:val="none" w:sz="0" w:space="0" w:color="auto"/>
      </w:divBdr>
    </w:div>
    <w:div w:id="673456017">
      <w:bodyDiv w:val="1"/>
      <w:marLeft w:val="0"/>
      <w:marRight w:val="0"/>
      <w:marTop w:val="0"/>
      <w:marBottom w:val="0"/>
      <w:divBdr>
        <w:top w:val="none" w:sz="0" w:space="0" w:color="auto"/>
        <w:left w:val="none" w:sz="0" w:space="0" w:color="auto"/>
        <w:bottom w:val="none" w:sz="0" w:space="0" w:color="auto"/>
        <w:right w:val="none" w:sz="0" w:space="0" w:color="auto"/>
      </w:divBdr>
    </w:div>
    <w:div w:id="715857742">
      <w:bodyDiv w:val="1"/>
      <w:marLeft w:val="0"/>
      <w:marRight w:val="0"/>
      <w:marTop w:val="0"/>
      <w:marBottom w:val="0"/>
      <w:divBdr>
        <w:top w:val="none" w:sz="0" w:space="0" w:color="auto"/>
        <w:left w:val="none" w:sz="0" w:space="0" w:color="auto"/>
        <w:bottom w:val="none" w:sz="0" w:space="0" w:color="auto"/>
        <w:right w:val="none" w:sz="0" w:space="0" w:color="auto"/>
      </w:divBdr>
    </w:div>
    <w:div w:id="1166431694">
      <w:bodyDiv w:val="1"/>
      <w:marLeft w:val="0"/>
      <w:marRight w:val="0"/>
      <w:marTop w:val="0"/>
      <w:marBottom w:val="0"/>
      <w:divBdr>
        <w:top w:val="none" w:sz="0" w:space="0" w:color="auto"/>
        <w:left w:val="none" w:sz="0" w:space="0" w:color="auto"/>
        <w:bottom w:val="none" w:sz="0" w:space="0" w:color="auto"/>
        <w:right w:val="none" w:sz="0" w:space="0" w:color="auto"/>
      </w:divBdr>
    </w:div>
    <w:div w:id="1423069676">
      <w:bodyDiv w:val="1"/>
      <w:marLeft w:val="0"/>
      <w:marRight w:val="0"/>
      <w:marTop w:val="0"/>
      <w:marBottom w:val="0"/>
      <w:divBdr>
        <w:top w:val="none" w:sz="0" w:space="0" w:color="auto"/>
        <w:left w:val="none" w:sz="0" w:space="0" w:color="auto"/>
        <w:bottom w:val="none" w:sz="0" w:space="0" w:color="auto"/>
        <w:right w:val="none" w:sz="0" w:space="0" w:color="auto"/>
      </w:divBdr>
    </w:div>
    <w:div w:id="1696075723">
      <w:bodyDiv w:val="1"/>
      <w:marLeft w:val="0"/>
      <w:marRight w:val="0"/>
      <w:marTop w:val="0"/>
      <w:marBottom w:val="0"/>
      <w:divBdr>
        <w:top w:val="none" w:sz="0" w:space="0" w:color="auto"/>
        <w:left w:val="none" w:sz="0" w:space="0" w:color="auto"/>
        <w:bottom w:val="none" w:sz="0" w:space="0" w:color="auto"/>
        <w:right w:val="none" w:sz="0" w:space="0" w:color="auto"/>
      </w:divBdr>
    </w:div>
    <w:div w:id="17255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88CF0D9F7432FAFDF5F4647C3CBC9"/>
        <w:category>
          <w:name w:val="General"/>
          <w:gallery w:val="placeholder"/>
        </w:category>
        <w:types>
          <w:type w:val="bbPlcHdr"/>
        </w:types>
        <w:behaviors>
          <w:behavior w:val="content"/>
        </w:behaviors>
        <w:guid w:val="{16194E0E-EA13-4C53-B37D-802707F5023A}"/>
      </w:docPartPr>
      <w:docPartBody>
        <w:p w:rsidR="00090453" w:rsidRDefault="00090453" w:rsidP="00090453">
          <w:pPr>
            <w:pStyle w:val="06588CF0D9F7432FAFDF5F4647C3CBC9"/>
          </w:pPr>
          <w:r>
            <w:rPr>
              <w:rFonts w:asciiTheme="majorHAnsi" w:eastAsiaTheme="majorEastAsia" w:hAnsiTheme="majorHAnsi" w:cstheme="majorBidi"/>
              <w:color w:val="4472C4" w:themeColor="accent1"/>
              <w:sz w:val="88"/>
              <w:szCs w:val="88"/>
            </w:rPr>
            <w:t>[Document title]</w:t>
          </w:r>
        </w:p>
      </w:docPartBody>
    </w:docPart>
    <w:docPart>
      <w:docPartPr>
        <w:name w:val="E059F16821E3427ABF77A2935E19163F"/>
        <w:category>
          <w:name w:val="General"/>
          <w:gallery w:val="placeholder"/>
        </w:category>
        <w:types>
          <w:type w:val="bbPlcHdr"/>
        </w:types>
        <w:behaviors>
          <w:behavior w:val="content"/>
        </w:behaviors>
        <w:guid w:val="{BA7433A2-4AF1-4A2F-9F22-907C644D8141}"/>
      </w:docPartPr>
      <w:docPartBody>
        <w:p w:rsidR="00090453" w:rsidRDefault="00090453" w:rsidP="00090453">
          <w:pPr>
            <w:pStyle w:val="E059F16821E3427ABF77A2935E19163F"/>
          </w:pPr>
          <w:r>
            <w:rPr>
              <w:color w:val="4472C4" w:themeColor="accent1"/>
              <w:sz w:val="28"/>
              <w:szCs w:val="28"/>
            </w:rPr>
            <w:t>[Author name]</w:t>
          </w:r>
        </w:p>
      </w:docPartBody>
    </w:docPart>
    <w:docPart>
      <w:docPartPr>
        <w:name w:val="837DB8230AE94A77BD48FE50389433BC"/>
        <w:category>
          <w:name w:val="General"/>
          <w:gallery w:val="placeholder"/>
        </w:category>
        <w:types>
          <w:type w:val="bbPlcHdr"/>
        </w:types>
        <w:behaviors>
          <w:behavior w:val="content"/>
        </w:behaviors>
        <w:guid w:val="{7B2DA2E7-F8E6-45B6-9FE2-97CCA65C7996}"/>
      </w:docPartPr>
      <w:docPartBody>
        <w:p w:rsidR="00090453" w:rsidRDefault="00090453" w:rsidP="00090453">
          <w:pPr>
            <w:pStyle w:val="837DB8230AE94A77BD48FE50389433BC"/>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53"/>
    <w:rsid w:val="0009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DDD854046F6A28F054D30F270F0">
    <w:name w:val="F203ADDD854046F6A28F054D30F270F0"/>
    <w:rsid w:val="00090453"/>
  </w:style>
  <w:style w:type="paragraph" w:customStyle="1" w:styleId="06588CF0D9F7432FAFDF5F4647C3CBC9">
    <w:name w:val="06588CF0D9F7432FAFDF5F4647C3CBC9"/>
    <w:rsid w:val="00090453"/>
  </w:style>
  <w:style w:type="paragraph" w:customStyle="1" w:styleId="29B1D30C0D5141449D0607E6F101B5B1">
    <w:name w:val="29B1D30C0D5141449D0607E6F101B5B1"/>
    <w:rsid w:val="00090453"/>
  </w:style>
  <w:style w:type="paragraph" w:customStyle="1" w:styleId="E059F16821E3427ABF77A2935E19163F">
    <w:name w:val="E059F16821E3427ABF77A2935E19163F"/>
    <w:rsid w:val="00090453"/>
  </w:style>
  <w:style w:type="paragraph" w:customStyle="1" w:styleId="837DB8230AE94A77BD48FE50389433BC">
    <w:name w:val="837DB8230AE94A77BD48FE50389433BC"/>
    <w:rsid w:val="00090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OCo21</b:Tag>
    <b:SourceType>DocumentFromInternetSite</b:SourceType>
    <b:Guid>{C596CABF-E02E-4A14-9570-C02200EA031A}</b:Guid>
    <b:Title>Settling Conflicts in a Remote-Work World</b:Title>
    <b:Year>2021</b:Year>
    <b:JournalName>Society for Human Resource Management</b:JournalName>
    <b:Author>
      <b:Author>
        <b:NameList>
          <b:Person>
            <b:Last>O'Connell</b:Last>
            <b:First>Brian</b:First>
          </b:Person>
        </b:NameList>
      </b:Author>
    </b:Author>
    <b:Month>April</b:Month>
    <b:Day>6</b:Day>
    <b:URL>https://www.shrm.org/topics-tools/news/managing-smart/settling-conflicts-remote-work-world</b:URL>
    <b:InternetSiteTitle>shrm.org</b:InternetSiteTitle>
    <b:RefOrder>1</b:RefOrder>
  </b:Source>
  <b:Source>
    <b:Tag>Hen22</b:Tag>
    <b:SourceType>JournalArticle</b:SourceType>
    <b:Guid>{A43B741C-ED04-466E-A21D-ABA6E7D87DA2}</b:Guid>
    <b:Title>Skills and abilities to thrive in remote work: What we have learned</b:Title>
    <b:Year>2022</b:Year>
    <b:JournalName>Frontiers in Psychology</b:JournalName>
    <b:Pages>1-16</b:Pages>
    <b:Author>
      <b:Author>
        <b:NameList>
          <b:Person>
            <b:Last>Henke</b:Last>
            <b:Middle>B</b:Middle>
            <b:First>Jonn</b:First>
          </b:Person>
          <b:Person>
            <b:Last>Jones</b:Last>
            <b:Middle>K</b:Middle>
            <b:First>Samantha</b:First>
          </b:Person>
          <b:Person>
            <b:Last>O'Neill</b:Last>
            <b:Middle>J</b:Middle>
            <b:First>Thomas </b:First>
          </b:Person>
        </b:NameList>
      </b:Author>
    </b:Author>
    <b:RefOrder>2</b:RefOrder>
  </b:Source>
  <b:Source>
    <b:Tag>Ove13</b:Tag>
    <b:SourceType>JournalArticle</b:SourceType>
    <b:Guid>{DF85221A-56AA-474B-8D76-540E9FA6F1A1}</b:Guid>
    <b:Title>Conflict Management: Difficult Conversation with Difficult People</b:Title>
    <b:JournalName>PMC PubMed Central</b:JournalName>
    <b:Year>2013</b:Year>
    <b:Pages>259-264</b:Pages>
    <b:Author>
      <b:Author>
        <b:NameList>
          <b:Person>
            <b:Last>Overton</b:Last>
            <b:Middle>R</b:Middle>
            <b:First>Amy</b:First>
          </b:Person>
          <b:Person>
            <b:Last>Lowry</b:Last>
            <b:Middle>C</b:Middle>
            <b:First>Ann</b:First>
          </b:Person>
        </b:NameList>
      </b:Author>
    </b:Author>
    <b:RefOrder>3</b:RefOrder>
  </b:Source>
  <b:Source>
    <b:Tag>Wan20</b:Tag>
    <b:SourceType>JournalArticle</b:SourceType>
    <b:Guid>{F0B5DF11-2F25-4F01-A0D9-6C71AF7619FB}</b:Guid>
    <b:Title>A Systematic Approach to Effective Conflict Management for Program</b:Title>
    <b:JournalName>SAGE Open</b:JournalName>
    <b:Year>2020</b:Year>
    <b:Author>
      <b:Author>
        <b:NameList>
          <b:Person>
            <b:Last>Wang</b:Last>
            <b:First>Nannan</b:First>
          </b:Person>
          <b:Person>
            <b:Last>Wu</b:Last>
            <b:First>Guobin</b:First>
          </b:Person>
        </b:NameList>
      </b:Author>
    </b:Author>
    <b:RefOrder>4</b:RefOrder>
  </b:Source>
  <b:Source>
    <b:Tag>Pla21</b:Tag>
    <b:SourceType>InternetSite</b:SourceType>
    <b:Guid>{080675A9-9775-4960-BCA7-4DBDB7E07339}</b:Guid>
    <b:Title>How to Manage Conflicts Between Remote Employees</b:Title>
    <b:Year>2021</b:Year>
    <b:InternetSiteTitle>VItal Learning</b:InternetSiteTitle>
    <b:Month>June</b:Month>
    <b:Day>25</b:Day>
    <b:URL>https://www.vital-learning.com/blog/resolve-and-manage-conflicts-between-remote-employees?hsCtaTracking=7dd91981-bee2-4d23-83cf-083c57e23867%7C95ee5436-54f1-4946-b431-80584ecc87c9</b:URL>
    <b:Author>
      <b:Author>
        <b:NameList>
          <b:Person>
            <b:Last>Place</b:Last>
            <b:First>Tom</b:First>
          </b:Person>
        </b:NameList>
      </b:Author>
    </b:Author>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C3E2E-7E49-483E-87D7-17F414F9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Management Training Proposal</dc:title>
  <dc:subject/>
  <dc:creator>Jessica Siller</dc:creator>
  <cp:keywords/>
  <dc:description/>
  <cp:lastModifiedBy>Jessica Siller</cp:lastModifiedBy>
  <cp:revision>7</cp:revision>
  <dcterms:created xsi:type="dcterms:W3CDTF">2024-01-28T15:13:00Z</dcterms:created>
  <dcterms:modified xsi:type="dcterms:W3CDTF">2024-02-11T14:37:00Z</dcterms:modified>
</cp:coreProperties>
</file>